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25BB5" w14:textId="77777777" w:rsidR="008C31CB" w:rsidRDefault="008C31CB" w:rsidP="0020028C"/>
    <w:p w14:paraId="65E521EB" w14:textId="77777777" w:rsidR="008C31CB" w:rsidRDefault="008C31CB" w:rsidP="0020028C"/>
    <w:p w14:paraId="22531541" w14:textId="77777777" w:rsidR="0020028C" w:rsidRDefault="0020028C" w:rsidP="0020028C">
      <w:r>
        <w:t>Family Dog Training LLC - Confidentiality P</w:t>
      </w:r>
      <w:r>
        <w:t>olicy</w:t>
      </w:r>
    </w:p>
    <w:p w14:paraId="68633321" w14:textId="77777777" w:rsidR="0020028C" w:rsidRDefault="0020028C" w:rsidP="0020028C"/>
    <w:p w14:paraId="40AD74FF" w14:textId="77777777" w:rsidR="0020028C" w:rsidRDefault="0020028C" w:rsidP="0020028C">
      <w:r>
        <w:t>Non-disclosure, UNLESS:</w:t>
      </w:r>
    </w:p>
    <w:p w14:paraId="596E25B7" w14:textId="77777777" w:rsidR="0020028C" w:rsidRDefault="0020028C" w:rsidP="0020028C">
      <w:pPr>
        <w:pStyle w:val="ListParagraph"/>
        <w:numPr>
          <w:ilvl w:val="0"/>
          <w:numId w:val="1"/>
        </w:numPr>
      </w:pPr>
      <w:r>
        <w:t>Client gives written authorization or written waiver;</w:t>
      </w:r>
    </w:p>
    <w:p w14:paraId="71A9B777" w14:textId="77777777" w:rsidR="0020028C" w:rsidRDefault="0020028C" w:rsidP="0020028C">
      <w:pPr>
        <w:pStyle w:val="ListParagraph"/>
        <w:numPr>
          <w:ilvl w:val="0"/>
          <w:numId w:val="1"/>
        </w:numPr>
      </w:pPr>
      <w:r>
        <w:t>In response to court order or subpoena;</w:t>
      </w:r>
    </w:p>
    <w:p w14:paraId="16F05635" w14:textId="77777777" w:rsidR="0020028C" w:rsidRDefault="0020028C" w:rsidP="0020028C">
      <w:pPr>
        <w:pStyle w:val="ListParagraph"/>
        <w:numPr>
          <w:ilvl w:val="0"/>
          <w:numId w:val="1"/>
        </w:numPr>
      </w:pPr>
      <w:r>
        <w:t>Authorities have a legal or regulatory interest in the records to protect animal or public health;</w:t>
      </w:r>
    </w:p>
    <w:p w14:paraId="1D27DA0A" w14:textId="77777777" w:rsidR="0020028C" w:rsidRDefault="0020028C" w:rsidP="0020028C">
      <w:pPr>
        <w:pStyle w:val="ListParagraph"/>
        <w:numPr>
          <w:ilvl w:val="0"/>
          <w:numId w:val="1"/>
        </w:numPr>
      </w:pPr>
      <w:r>
        <w:t>Client puts care and treatment at issue in an administrative, civil or criminal proceeding;</w:t>
      </w:r>
    </w:p>
    <w:p w14:paraId="1CE4809C" w14:textId="77777777" w:rsidR="0020028C" w:rsidRDefault="0020028C" w:rsidP="0020028C">
      <w:pPr>
        <w:pStyle w:val="ListParagraph"/>
        <w:numPr>
          <w:ilvl w:val="0"/>
          <w:numId w:val="1"/>
        </w:numPr>
      </w:pPr>
      <w:r>
        <w:t>To third party subject to a confidentiality agreement;</w:t>
      </w:r>
    </w:p>
    <w:p w14:paraId="0526A563" w14:textId="77777777" w:rsidR="0020028C" w:rsidRDefault="0020028C" w:rsidP="0020028C">
      <w:pPr>
        <w:pStyle w:val="ListParagraph"/>
        <w:numPr>
          <w:ilvl w:val="0"/>
          <w:numId w:val="1"/>
        </w:numPr>
      </w:pPr>
      <w:r>
        <w:t>For purposes of your own treatment, payment, operations;</w:t>
      </w:r>
    </w:p>
    <w:p w14:paraId="36A369BC" w14:textId="77777777" w:rsidR="0020028C" w:rsidRDefault="0020028C" w:rsidP="0020028C">
      <w:pPr>
        <w:pStyle w:val="ListParagraph"/>
        <w:numPr>
          <w:ilvl w:val="0"/>
          <w:numId w:val="1"/>
        </w:numPr>
      </w:pPr>
      <w:r>
        <w:t>For research purposes, if identity of patient and client is not disclosed.</w:t>
      </w:r>
    </w:p>
    <w:p w14:paraId="361C0F90" w14:textId="77777777" w:rsidR="0020028C" w:rsidRDefault="0020028C" w:rsidP="0020028C">
      <w:bookmarkStart w:id="0" w:name="_GoBack"/>
      <w:bookmarkEnd w:id="0"/>
      <w:r>
        <w:t>From AVMA Model Veterinary Practice Act, Jan 2013</w:t>
      </w:r>
    </w:p>
    <w:p w14:paraId="6D8DDEFA" w14:textId="77777777" w:rsidR="002C4C71" w:rsidRDefault="002C4C71"/>
    <w:sectPr w:rsidR="002C4C71" w:rsidSect="009570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330C3"/>
    <w:multiLevelType w:val="hybridMultilevel"/>
    <w:tmpl w:val="8110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8C"/>
    <w:rsid w:val="0020028C"/>
    <w:rsid w:val="002C4C71"/>
    <w:rsid w:val="008C31CB"/>
    <w:rsid w:val="0095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9320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Macintosh Word</Application>
  <DocSecurity>0</DocSecurity>
  <Lines>4</Lines>
  <Paragraphs>1</Paragraphs>
  <ScaleCrop>false</ScaleCrop>
  <Company>Family Dog Training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Daul</dc:creator>
  <cp:keywords/>
  <dc:description/>
  <cp:lastModifiedBy>Margaret Daul</cp:lastModifiedBy>
  <cp:revision>2</cp:revision>
  <dcterms:created xsi:type="dcterms:W3CDTF">2014-08-24T18:38:00Z</dcterms:created>
  <dcterms:modified xsi:type="dcterms:W3CDTF">2014-08-24T18:40:00Z</dcterms:modified>
</cp:coreProperties>
</file>